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C16E4">
      <w:pPr>
        <w:jc w:val="center"/>
        <w:rPr>
          <w:rFonts w:ascii="Times New Roman" w:hAnsi="Times New Roman" w:eastAsia="Times New Roman" w:cs="Times New Roman"/>
          <w:sz w:val="18"/>
        </w:rPr>
      </w:pPr>
      <w:r>
        <w:rPr>
          <w:rFonts w:ascii="Times New Roman" w:hAnsi="Times New Roman" w:eastAsia="Times New Roman" w:cs="Times New Roman"/>
          <w:sz w:val="18"/>
          <w:lang w:eastAsia="it-IT"/>
        </w:rPr>
        <w:drawing>
          <wp:inline distT="0" distB="0" distL="0" distR="0">
            <wp:extent cx="644525" cy="706755"/>
            <wp:effectExtent l="0" t="0" r="3175" b="17145"/>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pic:cNvPicPr>
                  </pic:nvPicPr>
                  <pic:blipFill>
                    <a:blip r:embed="rId4" cstate="print"/>
                    <a:stretch>
                      <a:fillRect/>
                    </a:stretch>
                  </pic:blipFill>
                  <pic:spPr>
                    <a:xfrm>
                      <a:off x="0" y="0"/>
                      <a:ext cx="644596" cy="707135"/>
                    </a:xfrm>
                    <a:prstGeom prst="rect">
                      <a:avLst/>
                    </a:prstGeom>
                  </pic:spPr>
                </pic:pic>
              </a:graphicData>
            </a:graphic>
          </wp:inline>
        </w:drawing>
      </w:r>
    </w:p>
    <w:p w14:paraId="3286D556">
      <w:pPr>
        <w:jc w:val="center"/>
        <w:rPr>
          <w:rFonts w:ascii="Times New Roman" w:hAnsi="Times New Roman" w:eastAsia="Times New Roman" w:cs="Times New Roman"/>
          <w:b/>
          <w:i/>
          <w:sz w:val="18"/>
        </w:rPr>
      </w:pPr>
      <w:r>
        <w:rPr>
          <w:rFonts w:ascii="Times New Roman" w:hAnsi="Times New Roman" w:eastAsia="Times New Roman" w:cs="Times New Roman"/>
          <w:b/>
          <w:i/>
          <w:sz w:val="18"/>
        </w:rPr>
        <w:t>MINISTERO DELL’ ISTRUZIONE E DEL MERITO</w:t>
      </w:r>
    </w:p>
    <w:p w14:paraId="79B31A08">
      <w:pPr>
        <w:jc w:val="center"/>
        <w:rPr>
          <w:rFonts w:ascii="Times New Roman" w:hAnsi="Times New Roman" w:eastAsia="Times New Roman" w:cs="Times New Roman"/>
          <w:b/>
          <w:i/>
          <w:sz w:val="18"/>
        </w:rPr>
      </w:pPr>
      <w:r>
        <w:rPr>
          <w:rFonts w:ascii="Times New Roman" w:hAnsi="Times New Roman" w:eastAsia="Times New Roman" w:cs="Times New Roman"/>
          <w:b/>
          <w:i/>
          <w:sz w:val="18"/>
        </w:rPr>
        <w:t xml:space="preserve"> UFFICIO SCOLASTICO REGIONALE PER IL LAZIO</w:t>
      </w:r>
    </w:p>
    <w:p w14:paraId="66FAA448">
      <w:pPr>
        <w:jc w:val="center"/>
        <w:rPr>
          <w:rFonts w:ascii="Times New Roman" w:hAnsi="Times New Roman" w:eastAsia="Times New Roman" w:cs="Times New Roman"/>
          <w:b/>
          <w:bCs/>
          <w:i/>
          <w:iCs/>
          <w:sz w:val="18"/>
        </w:rPr>
      </w:pPr>
      <w:r>
        <w:rPr>
          <w:rFonts w:ascii="Times New Roman" w:hAnsi="Times New Roman" w:eastAsia="Times New Roman" w:cs="Times New Roman"/>
          <w:b/>
          <w:bCs/>
          <w:i/>
          <w:iCs/>
          <w:sz w:val="18"/>
        </w:rPr>
        <w:t>ISTITUTO COMPRENSIVO STATALE “PIO LA TORRE”</w:t>
      </w:r>
    </w:p>
    <w:p w14:paraId="387D5644">
      <w:pPr>
        <w:jc w:val="center"/>
        <w:rPr>
          <w:rFonts w:ascii="Times New Roman" w:hAnsi="Times New Roman" w:eastAsia="Times New Roman" w:cs="Times New Roman"/>
          <w:sz w:val="18"/>
        </w:rPr>
      </w:pPr>
      <w:r>
        <w:rPr>
          <w:rFonts w:ascii="Times New Roman" w:hAnsi="Times New Roman" w:eastAsia="Times New Roman" w:cs="Times New Roman"/>
          <w:sz w:val="18"/>
        </w:rPr>
        <w:t>Via di Torrevecchia, 793 - 00168 ROMA - 27° DISTRETTO SCOLASTICO</w:t>
      </w:r>
    </w:p>
    <w:p w14:paraId="3B634F10">
      <w:pPr>
        <w:jc w:val="center"/>
        <w:rPr>
          <w:rFonts w:ascii="Times New Roman" w:hAnsi="Times New Roman" w:eastAsia="Times New Roman" w:cs="Times New Roman"/>
          <w:b/>
          <w:sz w:val="18"/>
        </w:rPr>
      </w:pPr>
      <w:bookmarkStart w:id="0" w:name="C._F.__97197460583_–__Codice_Meccanograf"/>
      <w:bookmarkEnd w:id="0"/>
      <w:r>
        <w:rPr>
          <w:rFonts w:ascii="Times New Roman" w:hAnsi="Times New Roman" w:eastAsia="Times New Roman" w:cs="Times New Roman"/>
          <w:sz w:val="18"/>
        </w:rPr>
        <w:t xml:space="preserve">C. F. 97197460583 – Codice Meccanografico RMIC846009   </w:t>
      </w:r>
      <w:r>
        <w:rPr>
          <w:rFonts w:ascii="Times New Roman" w:hAnsi="Times New Roman" w:eastAsia="Times New Roman" w:cs="Times New Roman"/>
          <w:b/>
          <w:sz w:val="18"/>
        </w:rPr>
        <w:t>Tel./fax 06/6146943</w:t>
      </w:r>
    </w:p>
    <w:p w14:paraId="6BDCE2EA">
      <w:pPr>
        <w:jc w:val="center"/>
        <w:rPr>
          <w:rFonts w:ascii="Times New Roman" w:hAnsi="Times New Roman" w:eastAsia="Times New Roman" w:cs="Times New Roman"/>
          <w:b/>
          <w:i/>
          <w:sz w:val="18"/>
        </w:rPr>
      </w:pPr>
      <w:bookmarkStart w:id="1" w:name="E-mail:_rmic846009@istruzione.it_-_rmic8"/>
      <w:bookmarkEnd w:id="1"/>
      <w:r>
        <w:rPr>
          <w:rFonts w:ascii="Times New Roman" w:hAnsi="Times New Roman" w:eastAsia="Times New Roman" w:cs="Times New Roman"/>
          <w:sz w:val="18"/>
        </w:rPr>
        <w:t xml:space="preserve">E-mail: </w:t>
      </w:r>
      <w:r>
        <w:fldChar w:fldCharType="begin"/>
      </w:r>
      <w:r>
        <w:instrText xml:space="preserve"> HYPERLINK "mailto:rmic846009@istruzione.it" \h </w:instrText>
      </w:r>
      <w:r>
        <w:fldChar w:fldCharType="separate"/>
      </w:r>
      <w:r>
        <w:rPr>
          <w:rFonts w:ascii="Times New Roman" w:hAnsi="Times New Roman" w:eastAsia="Times New Roman" w:cs="Times New Roman"/>
          <w:b/>
          <w:i/>
          <w:color w:val="0000FF" w:themeColor="hyperlink"/>
          <w:sz w:val="18"/>
          <w:u w:val="single"/>
          <w14:textFill>
            <w14:solidFill>
              <w14:schemeClr w14:val="hlink"/>
            </w14:solidFill>
          </w14:textFill>
        </w:rPr>
        <w:t xml:space="preserve">rmic846009@istruzione.it </w:t>
      </w:r>
      <w:r>
        <w:rPr>
          <w:rFonts w:ascii="Times New Roman" w:hAnsi="Times New Roman" w:eastAsia="Times New Roman" w:cs="Times New Roman"/>
          <w:b/>
          <w:i/>
          <w:color w:val="0000FF" w:themeColor="hyperlink"/>
          <w:sz w:val="18"/>
          <w:u w:val="single"/>
          <w14:textFill>
            <w14:solidFill>
              <w14:schemeClr w14:val="hlink"/>
            </w14:solidFill>
          </w14:textFill>
        </w:rPr>
        <w:fldChar w:fldCharType="end"/>
      </w:r>
      <w:r>
        <w:rPr>
          <w:rFonts w:ascii="Times New Roman" w:hAnsi="Times New Roman" w:eastAsia="Times New Roman" w:cs="Times New Roman"/>
          <w:b/>
          <w:i/>
          <w:sz w:val="18"/>
        </w:rPr>
        <w:t xml:space="preserve">- </w:t>
      </w:r>
      <w:r>
        <w:fldChar w:fldCharType="begin"/>
      </w:r>
      <w:r>
        <w:instrText xml:space="preserve"> HYPERLINK "mailto:rmic846009@pec.istruzione.it" \h </w:instrText>
      </w:r>
      <w:r>
        <w:fldChar w:fldCharType="separate"/>
      </w:r>
      <w:r>
        <w:rPr>
          <w:rFonts w:ascii="Times New Roman" w:hAnsi="Times New Roman" w:eastAsia="Times New Roman" w:cs="Times New Roman"/>
          <w:b/>
          <w:i/>
          <w:color w:val="0000FF" w:themeColor="hyperlink"/>
          <w:sz w:val="18"/>
          <w:u w:val="single"/>
          <w14:textFill>
            <w14:solidFill>
              <w14:schemeClr w14:val="hlink"/>
            </w14:solidFill>
          </w14:textFill>
        </w:rPr>
        <w:t>rmic846009@pec.istruzione.it</w:t>
      </w:r>
      <w:r>
        <w:rPr>
          <w:rFonts w:ascii="Times New Roman" w:hAnsi="Times New Roman" w:eastAsia="Times New Roman" w:cs="Times New Roman"/>
          <w:b/>
          <w:i/>
          <w:color w:val="0000FF" w:themeColor="hyperlink"/>
          <w:sz w:val="18"/>
          <w:u w:val="single"/>
          <w14:textFill>
            <w14:solidFill>
              <w14:schemeClr w14:val="hlink"/>
            </w14:solidFill>
          </w14:textFill>
        </w:rPr>
        <w:fldChar w:fldCharType="end"/>
      </w:r>
      <w:r>
        <w:rPr>
          <w:rFonts w:ascii="Times New Roman" w:hAnsi="Times New Roman" w:eastAsia="Times New Roman" w:cs="Times New Roman"/>
          <w:b/>
          <w:i/>
          <w:sz w:val="18"/>
        </w:rPr>
        <w:tab/>
      </w:r>
      <w:r>
        <w:rPr>
          <w:rFonts w:ascii="Times New Roman" w:hAnsi="Times New Roman" w:eastAsia="Times New Roman" w:cs="Times New Roman"/>
          <w:sz w:val="18"/>
        </w:rPr>
        <w:t xml:space="preserve">Sito web </w:t>
      </w:r>
      <w:r>
        <w:fldChar w:fldCharType="begin"/>
      </w:r>
      <w:r>
        <w:instrText xml:space="preserve"> HYPERLINK "http://www.icpiolatorre.edu.it/" \h </w:instrText>
      </w:r>
      <w:r>
        <w:fldChar w:fldCharType="separate"/>
      </w:r>
      <w:r>
        <w:rPr>
          <w:rFonts w:ascii="Times New Roman" w:hAnsi="Times New Roman" w:eastAsia="Times New Roman" w:cs="Times New Roman"/>
          <w:b/>
          <w:i/>
          <w:color w:val="0000FF" w:themeColor="hyperlink"/>
          <w:sz w:val="18"/>
          <w:u w:val="single"/>
          <w14:textFill>
            <w14:solidFill>
              <w14:schemeClr w14:val="hlink"/>
            </w14:solidFill>
          </w14:textFill>
        </w:rPr>
        <w:t>http://www.icpiolatorre.edu.it</w:t>
      </w:r>
      <w:r>
        <w:rPr>
          <w:rFonts w:ascii="Times New Roman" w:hAnsi="Times New Roman" w:eastAsia="Times New Roman" w:cs="Times New Roman"/>
          <w:b/>
          <w:i/>
          <w:color w:val="0000FF" w:themeColor="hyperlink"/>
          <w:sz w:val="18"/>
          <w:u w:val="single"/>
          <w14:textFill>
            <w14:solidFill>
              <w14:schemeClr w14:val="hlink"/>
            </w14:solidFill>
          </w14:textFill>
        </w:rPr>
        <w:fldChar w:fldCharType="end"/>
      </w:r>
    </w:p>
    <w:p w14:paraId="13FA1D80">
      <w:pPr>
        <w:rPr>
          <w:rFonts w:ascii="Times New Roman" w:hAnsi="Times New Roman" w:eastAsia="Times New Roman" w:cs="Times New Roman"/>
          <w:b/>
          <w:i/>
          <w:sz w:val="18"/>
        </w:rPr>
      </w:pPr>
    </w:p>
    <w:p w14:paraId="668F7586">
      <w:pPr>
        <w:pStyle w:val="4"/>
        <w:rPr>
          <w:b/>
          <w:i/>
          <w:sz w:val="20"/>
        </w:rPr>
      </w:pPr>
    </w:p>
    <w:p w14:paraId="339CE4DF">
      <w:pPr>
        <w:pStyle w:val="9"/>
        <w:jc w:val="right"/>
        <w:rPr>
          <w:sz w:val="24"/>
          <w:szCs w:val="24"/>
        </w:rPr>
      </w:pPr>
    </w:p>
    <w:p w14:paraId="1A9997DD">
      <w:pPr>
        <w:pStyle w:val="9"/>
        <w:jc w:val="right"/>
        <w:rPr>
          <w:sz w:val="24"/>
          <w:szCs w:val="24"/>
        </w:rPr>
      </w:pPr>
      <w:bookmarkStart w:id="6" w:name="_GoBack"/>
      <w:bookmarkEnd w:id="6"/>
      <w:r>
        <w:rPr>
          <w:sz w:val="24"/>
          <w:szCs w:val="24"/>
        </w:rPr>
        <w:t>Alle famiglie</w:t>
      </w:r>
    </w:p>
    <w:p w14:paraId="1163AAAB">
      <w:pPr>
        <w:pStyle w:val="9"/>
        <w:jc w:val="right"/>
        <w:rPr>
          <w:sz w:val="24"/>
          <w:szCs w:val="24"/>
        </w:rPr>
      </w:pPr>
      <w:r>
        <w:rPr>
          <w:sz w:val="24"/>
          <w:szCs w:val="24"/>
        </w:rPr>
        <w:t>Alle/Ai docenti di Sostegno</w:t>
      </w:r>
    </w:p>
    <w:p w14:paraId="37970A22">
      <w:pPr>
        <w:pStyle w:val="9"/>
        <w:jc w:val="right"/>
        <w:rPr>
          <w:sz w:val="24"/>
          <w:szCs w:val="24"/>
        </w:rPr>
      </w:pPr>
      <w:r>
        <w:rPr>
          <w:sz w:val="24"/>
          <w:szCs w:val="24"/>
        </w:rPr>
        <w:t>A tutto il personale docente di ogni ordine e grado</w:t>
      </w:r>
    </w:p>
    <w:p w14:paraId="386C940B">
      <w:pPr>
        <w:pStyle w:val="9"/>
        <w:jc w:val="right"/>
        <w:rPr>
          <w:sz w:val="24"/>
          <w:szCs w:val="24"/>
        </w:rPr>
      </w:pPr>
      <w:r>
        <w:rPr>
          <w:sz w:val="24"/>
          <w:szCs w:val="24"/>
        </w:rPr>
        <w:t>Atti</w:t>
      </w:r>
    </w:p>
    <w:p w14:paraId="38782DBB">
      <w:pPr>
        <w:jc w:val="right"/>
        <w:rPr>
          <w:kern w:val="2"/>
          <w:sz w:val="22"/>
          <w:szCs w:val="22"/>
          <w:lang w:eastAsia="en-US"/>
        </w:rPr>
      </w:pPr>
    </w:p>
    <w:p w14:paraId="757F4090">
      <w:pPr>
        <w:pStyle w:val="9"/>
        <w:jc w:val="both"/>
        <w:rPr>
          <w:bCs/>
        </w:rPr>
      </w:pPr>
    </w:p>
    <w:p w14:paraId="2DDCC827">
      <w:pPr>
        <w:pStyle w:val="9"/>
        <w:jc w:val="both"/>
        <w:rPr>
          <w:b/>
          <w:sz w:val="24"/>
          <w:szCs w:val="24"/>
          <w:u w:val="single"/>
        </w:rPr>
      </w:pPr>
      <w:r>
        <w:rPr>
          <w:b/>
          <w:bCs/>
          <w:sz w:val="24"/>
          <w:szCs w:val="24"/>
          <w:u w:val="single"/>
        </w:rPr>
        <w:t xml:space="preserve">OGGETTO: </w:t>
      </w:r>
      <w:r>
        <w:rPr>
          <w:b/>
          <w:sz w:val="24"/>
          <w:szCs w:val="24"/>
          <w:u w:val="single"/>
        </w:rPr>
        <w:t xml:space="preserve">Continuità del personale docente a tempo determinato su posto di sostegno per l’anno scolastico 2025/2026. </w:t>
      </w:r>
    </w:p>
    <w:p w14:paraId="09F7531E">
      <w:pPr>
        <w:pStyle w:val="9"/>
        <w:jc w:val="both"/>
        <w:rPr>
          <w:sz w:val="24"/>
          <w:szCs w:val="24"/>
        </w:rPr>
      </w:pPr>
    </w:p>
    <w:p w14:paraId="703C5C4B">
      <w:pPr>
        <w:pStyle w:val="9"/>
        <w:jc w:val="both"/>
      </w:pPr>
    </w:p>
    <w:p w14:paraId="56ADA481">
      <w:pPr>
        <w:pStyle w:val="9"/>
        <w:jc w:val="both"/>
        <w:rPr>
          <w:sz w:val="24"/>
          <w:szCs w:val="24"/>
        </w:rPr>
      </w:pPr>
      <w:r>
        <w:rPr>
          <w:sz w:val="24"/>
          <w:szCs w:val="24"/>
        </w:rPr>
        <w:t>Si informa la comunità scolastica che a seguito della pubblicazione del D.M. n. 32 del 26 febbraio 2025  è data alle famiglie la possibilità di richiedere la conferma dei docenti di sostegno per l’a.s. 2025/2026, in attuazione a quanto previsto dal D.Lgs. 66/17 e dal D.L. 71/24.</w:t>
      </w:r>
    </w:p>
    <w:p w14:paraId="5E8CBB0F">
      <w:pPr>
        <w:pStyle w:val="9"/>
        <w:ind w:firstLine="708"/>
        <w:jc w:val="both"/>
        <w:rPr>
          <w:sz w:val="24"/>
          <w:szCs w:val="24"/>
        </w:rPr>
      </w:pPr>
    </w:p>
    <w:p w14:paraId="57F11241">
      <w:pPr>
        <w:pStyle w:val="7"/>
        <w:shd w:val="clear" w:color="auto" w:fill="FFFFFF"/>
        <w:spacing w:before="0" w:beforeAutospacing="0" w:after="0" w:afterAutospacing="0"/>
        <w:rPr>
          <w:kern w:val="2"/>
          <w:lang w:eastAsia="en-US"/>
        </w:rPr>
      </w:pPr>
      <w:r>
        <w:rPr>
          <w:kern w:val="2"/>
          <w:lang w:eastAsia="en-US"/>
        </w:rPr>
        <w:t>La </w:t>
      </w:r>
      <w:r>
        <w:fldChar w:fldCharType="begin"/>
      </w:r>
      <w:r>
        <w:instrText xml:space="preserve"> HYPERLINK "https://www.orizzontescuola.it/docenti-di-sostegno-su-scelta-famiglia-entro-il-31-maggio-il-dirigente-acquisisce-richiesta-lesito-entro-il-15-giugno-ecco-il-decreto/" </w:instrText>
      </w:r>
      <w:r>
        <w:fldChar w:fldCharType="separate"/>
      </w:r>
      <w:r>
        <w:rPr>
          <w:kern w:val="2"/>
          <w:lang w:eastAsia="en-US"/>
        </w:rPr>
        <w:t>procedura</w:t>
      </w:r>
      <w:r>
        <w:rPr>
          <w:kern w:val="2"/>
          <w:lang w:eastAsia="en-US"/>
        </w:rPr>
        <w:fldChar w:fldCharType="end"/>
      </w:r>
      <w:r>
        <w:rPr>
          <w:kern w:val="2"/>
          <w:lang w:eastAsia="en-US"/>
        </w:rPr>
        <w:t> prevede i seguenti passaggi:</w:t>
      </w:r>
    </w:p>
    <w:p w14:paraId="56561F5A">
      <w:pPr>
        <w:pStyle w:val="7"/>
        <w:shd w:val="clear" w:color="auto" w:fill="FFFFFF"/>
        <w:spacing w:before="0" w:beforeAutospacing="0" w:after="0" w:afterAutospacing="0"/>
        <w:rPr>
          <w:kern w:val="2"/>
          <w:lang w:eastAsia="en-US"/>
        </w:rPr>
      </w:pPr>
    </w:p>
    <w:p w14:paraId="40FDB46F">
      <w:pPr>
        <w:numPr>
          <w:ilvl w:val="0"/>
          <w:numId w:val="1"/>
        </w:numPr>
        <w:shd w:val="clear" w:color="auto" w:fill="FFFFFF"/>
        <w:ind w:left="567" w:hanging="425"/>
        <w:jc w:val="both"/>
        <w:rPr>
          <w:kern w:val="2"/>
          <w:sz w:val="24"/>
          <w:szCs w:val="24"/>
          <w:lang w:eastAsia="en-US"/>
        </w:rPr>
      </w:pPr>
      <w:r>
        <w:rPr>
          <w:kern w:val="2"/>
          <w:sz w:val="24"/>
          <w:szCs w:val="24"/>
          <w:lang w:eastAsia="en-US"/>
        </w:rPr>
        <w:t>entro il 31 maggio 2025, il Dirigente Scolastico acquisisce da parte della famiglia l’eventuale richiesta di continuità del docente di sostegno;</w:t>
      </w:r>
    </w:p>
    <w:p w14:paraId="5FFFE003">
      <w:pPr>
        <w:numPr>
          <w:ilvl w:val="0"/>
          <w:numId w:val="1"/>
        </w:numPr>
        <w:shd w:val="clear" w:color="auto" w:fill="FFFFFF"/>
        <w:ind w:left="567" w:hanging="425"/>
        <w:jc w:val="both"/>
        <w:rPr>
          <w:kern w:val="2"/>
          <w:sz w:val="24"/>
          <w:szCs w:val="24"/>
          <w:lang w:eastAsia="en-US"/>
        </w:rPr>
      </w:pPr>
      <w:r>
        <w:rPr>
          <w:kern w:val="2"/>
          <w:sz w:val="24"/>
          <w:szCs w:val="24"/>
          <w:lang w:eastAsia="en-US"/>
        </w:rPr>
        <w:t>nel mese di maggio si effettuano le riunioni di GLO</w:t>
      </w:r>
      <w:r>
        <w:rPr>
          <w:sz w:val="24"/>
          <w:szCs w:val="24"/>
        </w:rPr>
        <w:t xml:space="preserve"> </w:t>
      </w:r>
      <w:r>
        <w:rPr>
          <w:kern w:val="2"/>
          <w:sz w:val="24"/>
          <w:szCs w:val="24"/>
          <w:lang w:eastAsia="en-US"/>
        </w:rPr>
        <w:t>per acquisire elementi utili a esaminare la specifica situazione dell’alunno e della classe;</w:t>
      </w:r>
    </w:p>
    <w:p w14:paraId="7641BD2F">
      <w:pPr>
        <w:numPr>
          <w:ilvl w:val="0"/>
          <w:numId w:val="1"/>
        </w:numPr>
        <w:shd w:val="clear" w:color="auto" w:fill="FFFFFF"/>
        <w:ind w:left="567" w:hanging="425"/>
        <w:jc w:val="both"/>
        <w:rPr>
          <w:kern w:val="2"/>
          <w:sz w:val="24"/>
          <w:szCs w:val="24"/>
          <w:lang w:eastAsia="en-US"/>
        </w:rPr>
      </w:pPr>
      <w:r>
        <w:rPr>
          <w:sz w:val="24"/>
          <w:szCs w:val="24"/>
        </w:rPr>
        <w:t>le/i docenti interessate/i esprimono la volontà di essere confermate/i con precedenza assoluta;</w:t>
      </w:r>
    </w:p>
    <w:p w14:paraId="5303BC11">
      <w:pPr>
        <w:numPr>
          <w:ilvl w:val="0"/>
          <w:numId w:val="1"/>
        </w:numPr>
        <w:shd w:val="clear" w:color="auto" w:fill="FFFFFF"/>
        <w:ind w:left="567" w:hanging="425"/>
        <w:jc w:val="both"/>
        <w:rPr>
          <w:kern w:val="2"/>
          <w:sz w:val="24"/>
          <w:szCs w:val="24"/>
          <w:lang w:eastAsia="en-US"/>
        </w:rPr>
      </w:pPr>
      <w:r>
        <w:rPr>
          <w:kern w:val="2"/>
          <w:sz w:val="24"/>
          <w:szCs w:val="24"/>
          <w:lang w:eastAsia="en-US"/>
        </w:rPr>
        <w:t>il Dirigente valuta la sussistenza delle condizioni per la conferma e, entro il 15 giugno 2025, comunica l’esito positivo all’Ufficio Scolastico Territoriale, al docente interessato ed alla famiglia;</w:t>
      </w:r>
    </w:p>
    <w:p w14:paraId="5152CC17">
      <w:pPr>
        <w:numPr>
          <w:ilvl w:val="0"/>
          <w:numId w:val="1"/>
        </w:numPr>
        <w:shd w:val="clear" w:color="auto" w:fill="FFFFFF"/>
        <w:ind w:left="567" w:hanging="425"/>
        <w:jc w:val="both"/>
        <w:rPr>
          <w:kern w:val="2"/>
          <w:sz w:val="24"/>
          <w:szCs w:val="24"/>
          <w:lang w:eastAsia="en-US"/>
        </w:rPr>
      </w:pPr>
      <w:r>
        <w:rPr>
          <w:kern w:val="2"/>
          <w:sz w:val="24"/>
          <w:szCs w:val="24"/>
          <w:lang w:eastAsia="en-US"/>
        </w:rPr>
        <w:t>l’Ufficio Scolastico Territoriale competente accerta il diritto alla nomina del docente interessato nel contingente complessivo dei posti disponibili per l’a.s. 25/26, in base alla normativa vigente;</w:t>
      </w:r>
    </w:p>
    <w:p w14:paraId="706C681E">
      <w:pPr>
        <w:numPr>
          <w:ilvl w:val="0"/>
          <w:numId w:val="1"/>
        </w:numPr>
        <w:shd w:val="clear" w:color="auto" w:fill="FFFFFF"/>
        <w:ind w:left="567" w:hanging="425"/>
        <w:jc w:val="both"/>
        <w:rPr>
          <w:kern w:val="2"/>
          <w:sz w:val="24"/>
          <w:szCs w:val="24"/>
          <w:lang w:eastAsia="en-US"/>
        </w:rPr>
      </w:pPr>
      <w:r>
        <w:rPr>
          <w:kern w:val="2"/>
          <w:sz w:val="24"/>
          <w:szCs w:val="24"/>
          <w:lang w:eastAsia="en-US"/>
        </w:rPr>
        <w:t>le conferme sono disposte dagli Uffici scolastici entro il 31 agosto 2025; le eventuali disponibilità acquisite dopo questa data non sono prese in considerazione.</w:t>
      </w:r>
    </w:p>
    <w:p w14:paraId="09E337F8">
      <w:pPr>
        <w:pStyle w:val="9"/>
        <w:jc w:val="both"/>
        <w:rPr>
          <w:sz w:val="24"/>
          <w:szCs w:val="24"/>
        </w:rPr>
      </w:pPr>
    </w:p>
    <w:p w14:paraId="6CE6DC50">
      <w:pPr>
        <w:pStyle w:val="9"/>
        <w:jc w:val="both"/>
        <w:rPr>
          <w:sz w:val="24"/>
          <w:szCs w:val="24"/>
        </w:rPr>
      </w:pPr>
      <w:r>
        <w:rPr>
          <w:sz w:val="24"/>
          <w:szCs w:val="24"/>
        </w:rPr>
        <w:t>La procedura si applica alle seguenti categorie di personale docente:</w:t>
      </w:r>
    </w:p>
    <w:p w14:paraId="2DCF6668">
      <w:pPr>
        <w:pStyle w:val="9"/>
        <w:jc w:val="both"/>
        <w:rPr>
          <w:sz w:val="24"/>
          <w:szCs w:val="24"/>
        </w:rPr>
      </w:pPr>
    </w:p>
    <w:p w14:paraId="6F9EE43E">
      <w:pPr>
        <w:pStyle w:val="9"/>
        <w:numPr>
          <w:ilvl w:val="0"/>
          <w:numId w:val="2"/>
        </w:numPr>
        <w:jc w:val="both"/>
        <w:rPr>
          <w:sz w:val="24"/>
          <w:szCs w:val="24"/>
        </w:rPr>
      </w:pPr>
      <w:bookmarkStart w:id="2" w:name="_Hlk192614429"/>
      <w:r>
        <w:rPr>
          <w:sz w:val="24"/>
          <w:szCs w:val="24"/>
        </w:rPr>
        <w:t>docenti a tempo determinato in possesso del titolo di specializzazione per l’insegnamento agli alunni con disabilità</w:t>
      </w:r>
      <w:bookmarkEnd w:id="2"/>
      <w:r>
        <w:rPr>
          <w:sz w:val="24"/>
          <w:szCs w:val="24"/>
        </w:rPr>
        <w:t xml:space="preserve">; </w:t>
      </w:r>
    </w:p>
    <w:p w14:paraId="3DA7100A">
      <w:pPr>
        <w:pStyle w:val="9"/>
        <w:numPr>
          <w:ilvl w:val="0"/>
          <w:numId w:val="2"/>
        </w:numPr>
        <w:jc w:val="both"/>
        <w:rPr>
          <w:sz w:val="24"/>
          <w:szCs w:val="24"/>
        </w:rPr>
      </w:pPr>
      <w:bookmarkStart w:id="3" w:name="_Hlk192614471"/>
      <w:r>
        <w:rPr>
          <w:sz w:val="24"/>
          <w:szCs w:val="24"/>
        </w:rPr>
        <w:t>docenti privi del titolo di specializzazione per l'insegnamento agli alunni con disabilità che nell’anno scolastico 2024/2025 abbiano svolto servizio su posto di sostegno in quanto individuati dalla seconda fascia delle graduatorie provinciali per le supplenze per il relativo grado, redatte ai sensi dell’articolo 3, comma 10, lettera b), dell’Ordinanza</w:t>
      </w:r>
      <w:bookmarkEnd w:id="3"/>
      <w:r>
        <w:rPr>
          <w:sz w:val="24"/>
          <w:szCs w:val="24"/>
        </w:rPr>
        <w:t xml:space="preserve">; </w:t>
      </w:r>
    </w:p>
    <w:p w14:paraId="4D1F30AA">
      <w:pPr>
        <w:pStyle w:val="9"/>
        <w:numPr>
          <w:ilvl w:val="0"/>
          <w:numId w:val="2"/>
        </w:numPr>
        <w:jc w:val="both"/>
        <w:rPr>
          <w:sz w:val="24"/>
          <w:szCs w:val="24"/>
        </w:rPr>
      </w:pPr>
      <w:bookmarkStart w:id="4" w:name="_Hlk192614515"/>
      <w:r>
        <w:rPr>
          <w:sz w:val="24"/>
          <w:szCs w:val="24"/>
        </w:rPr>
        <w:t>docenti privi del titolo di specializzazione per l'insegnamento agli alunni con disabilità che nell’anno scolastico 2024/2025 abbiano svolto servizio su posto di sostegno in quanto individuati sulla base della procedura di cui all’articolo 12, comma 9, dell’Ordinanza</w:t>
      </w:r>
      <w:bookmarkEnd w:id="4"/>
      <w:r>
        <w:rPr>
          <w:sz w:val="24"/>
          <w:szCs w:val="24"/>
        </w:rPr>
        <w:t>.</w:t>
      </w:r>
    </w:p>
    <w:p w14:paraId="409ACC37">
      <w:pPr>
        <w:pStyle w:val="9"/>
        <w:ind w:firstLine="708"/>
        <w:jc w:val="both"/>
        <w:rPr>
          <w:sz w:val="24"/>
          <w:szCs w:val="24"/>
        </w:rPr>
      </w:pPr>
    </w:p>
    <w:p w14:paraId="0D992763">
      <w:pPr>
        <w:pStyle w:val="9"/>
        <w:jc w:val="both"/>
        <w:rPr>
          <w:b/>
          <w:sz w:val="24"/>
          <w:szCs w:val="24"/>
          <w:u w:val="single"/>
        </w:rPr>
      </w:pPr>
      <w:r>
        <w:rPr>
          <w:b/>
          <w:sz w:val="24"/>
          <w:szCs w:val="24"/>
          <w:u w:val="single"/>
        </w:rPr>
        <w:t>Si precisa che la procedura non garantisce automaticamente la continuità per tutti: il docente potrà essere confermato solo se la sua posizione in graduatoria gli consente la nomina sul posto disponibile.</w:t>
      </w:r>
    </w:p>
    <w:p w14:paraId="4788A66E">
      <w:pPr>
        <w:pStyle w:val="9"/>
        <w:jc w:val="both"/>
        <w:rPr>
          <w:sz w:val="24"/>
          <w:szCs w:val="24"/>
          <w:u w:val="single"/>
        </w:rPr>
      </w:pPr>
    </w:p>
    <w:p w14:paraId="60659CE8">
      <w:pPr>
        <w:pStyle w:val="9"/>
        <w:jc w:val="both"/>
        <w:rPr>
          <w:sz w:val="24"/>
          <w:szCs w:val="24"/>
        </w:rPr>
      </w:pPr>
      <w:r>
        <w:rPr>
          <w:sz w:val="24"/>
          <w:szCs w:val="24"/>
        </w:rPr>
        <w:t xml:space="preserve">Si ricorda che la disponibilità del personale docente interessato è indispensabile. </w:t>
      </w:r>
    </w:p>
    <w:p w14:paraId="35414D0B">
      <w:pPr>
        <w:pStyle w:val="9"/>
        <w:jc w:val="both"/>
        <w:rPr>
          <w:sz w:val="24"/>
          <w:szCs w:val="24"/>
        </w:rPr>
      </w:pPr>
    </w:p>
    <w:p w14:paraId="253573E4">
      <w:pPr>
        <w:pStyle w:val="9"/>
        <w:jc w:val="both"/>
        <w:rPr>
          <w:b/>
          <w:bCs/>
          <w:sz w:val="24"/>
          <w:szCs w:val="24"/>
        </w:rPr>
      </w:pPr>
      <w:r>
        <w:rPr>
          <w:sz w:val="24"/>
          <w:szCs w:val="24"/>
        </w:rPr>
        <w:t xml:space="preserve">Le/I docenti di Sostegno a T.D. interessate/i, sono tenute/i a compilare il modulo B (“Manifestazione disponibilità conferma in continuità didattica docente di sostegno a T.D. a.s. 2025-2026”) e a farlo pervenire </w:t>
      </w:r>
      <w:r>
        <w:rPr>
          <w:i/>
          <w:sz w:val="24"/>
          <w:szCs w:val="24"/>
        </w:rPr>
        <w:t xml:space="preserve">brevi manu </w:t>
      </w:r>
      <w:r>
        <w:rPr>
          <w:bCs/>
          <w:sz w:val="24"/>
          <w:szCs w:val="24"/>
        </w:rPr>
        <w:t xml:space="preserve">alla Segreteria del personale </w:t>
      </w:r>
      <w:r>
        <w:rPr>
          <w:b/>
          <w:bCs/>
          <w:sz w:val="24"/>
          <w:szCs w:val="24"/>
        </w:rPr>
        <w:t xml:space="preserve">entro il 31/05/2025. </w:t>
      </w:r>
    </w:p>
    <w:p w14:paraId="0EABC3F4">
      <w:pPr>
        <w:pStyle w:val="9"/>
        <w:jc w:val="both"/>
        <w:rPr>
          <w:sz w:val="24"/>
          <w:szCs w:val="24"/>
        </w:rPr>
      </w:pPr>
    </w:p>
    <w:p w14:paraId="00986B3C">
      <w:pPr>
        <w:pStyle w:val="9"/>
        <w:jc w:val="both"/>
        <w:rPr>
          <w:sz w:val="24"/>
          <w:szCs w:val="24"/>
        </w:rPr>
      </w:pPr>
      <w:r>
        <w:rPr>
          <w:sz w:val="24"/>
          <w:szCs w:val="24"/>
        </w:rPr>
        <w:t xml:space="preserve">Le famiglie delle alunne e degli alunni interessate/i sono tenute a produrre istanza </w:t>
      </w:r>
      <w:r>
        <w:rPr>
          <w:b/>
          <w:bCs/>
          <w:sz w:val="24"/>
          <w:szCs w:val="24"/>
        </w:rPr>
        <w:t xml:space="preserve">entro e non oltre il 31/05/2025 </w:t>
      </w:r>
      <w:r>
        <w:rPr>
          <w:sz w:val="24"/>
          <w:szCs w:val="24"/>
        </w:rPr>
        <w:t xml:space="preserve">inviando all’indirizzo di posta elettronica certificata </w:t>
      </w:r>
      <w:r>
        <w:rPr>
          <w:color w:val="0000FF"/>
          <w:sz w:val="24"/>
          <w:szCs w:val="24"/>
        </w:rPr>
        <w:t>rmic846009@pec.istruzione.it</w:t>
      </w:r>
      <w:r>
        <w:rPr>
          <w:sz w:val="24"/>
          <w:szCs w:val="24"/>
        </w:rPr>
        <w:t xml:space="preserve"> il modulo A </w:t>
      </w:r>
      <w:bookmarkStart w:id="5" w:name="_Hlk192611522"/>
      <w:r>
        <w:rPr>
          <w:sz w:val="24"/>
          <w:szCs w:val="24"/>
        </w:rPr>
        <w:t>(“Richiesta continuità docenti di sostegno a T.D. a.s. 25-26</w:t>
      </w:r>
      <w:bookmarkEnd w:id="5"/>
      <w:r>
        <w:rPr>
          <w:sz w:val="24"/>
          <w:szCs w:val="24"/>
        </w:rPr>
        <w:t xml:space="preserve">”) indicando nell’oggetto della mail: </w:t>
      </w:r>
      <w:r>
        <w:rPr>
          <w:i/>
          <w:sz w:val="24"/>
          <w:szCs w:val="24"/>
        </w:rPr>
        <w:t>“Richiesta conferma docente di sostegno a.s. 2025/26 + classe e sezione”</w:t>
      </w:r>
      <w:r>
        <w:rPr>
          <w:sz w:val="24"/>
          <w:szCs w:val="24"/>
        </w:rPr>
        <w:t xml:space="preserve">. </w:t>
      </w:r>
    </w:p>
    <w:p w14:paraId="6E891E1C">
      <w:pPr>
        <w:pStyle w:val="9"/>
        <w:jc w:val="both"/>
        <w:rPr>
          <w:sz w:val="24"/>
          <w:szCs w:val="24"/>
        </w:rPr>
      </w:pPr>
      <w:r>
        <w:rPr>
          <w:sz w:val="24"/>
          <w:szCs w:val="24"/>
        </w:rPr>
        <w:t xml:space="preserve">Tale modulo deve essere </w:t>
      </w:r>
      <w:r>
        <w:rPr>
          <w:b/>
          <w:bCs/>
          <w:sz w:val="24"/>
          <w:szCs w:val="24"/>
        </w:rPr>
        <w:t xml:space="preserve">firmato da entrambi i genitori </w:t>
      </w:r>
      <w:r>
        <w:rPr>
          <w:bCs/>
          <w:sz w:val="24"/>
          <w:szCs w:val="24"/>
        </w:rPr>
        <w:t>o da chi esercita la responsabilità genitoriale.</w:t>
      </w:r>
    </w:p>
    <w:p w14:paraId="0E371923">
      <w:pPr>
        <w:ind w:left="6378" w:firstLine="702"/>
        <w:jc w:val="center"/>
        <w:rPr>
          <w:bCs/>
          <w:color w:val="000000"/>
          <w:sz w:val="24"/>
          <w:szCs w:val="24"/>
        </w:rPr>
      </w:pPr>
    </w:p>
    <w:p w14:paraId="000C80D4">
      <w:pPr>
        <w:ind w:left="6378" w:firstLine="702"/>
        <w:rPr>
          <w:bCs/>
          <w:color w:val="000000"/>
          <w:sz w:val="24"/>
          <w:szCs w:val="24"/>
        </w:rPr>
      </w:pPr>
    </w:p>
    <w:p w14:paraId="0B48CFEC">
      <w:pPr>
        <w:ind w:left="6378" w:firstLine="702"/>
        <w:rPr>
          <w:bCs/>
          <w:color w:val="000000"/>
          <w:sz w:val="24"/>
          <w:szCs w:val="24"/>
        </w:rPr>
      </w:pPr>
    </w:p>
    <w:p w14:paraId="66DBFCF1">
      <w:pPr>
        <w:ind w:left="6378" w:firstLine="702"/>
        <w:rPr>
          <w:bCs/>
          <w:color w:val="000000"/>
          <w:sz w:val="24"/>
          <w:szCs w:val="24"/>
        </w:rPr>
      </w:pPr>
    </w:p>
    <w:p w14:paraId="35182E33">
      <w:pPr>
        <w:ind w:left="6378" w:firstLine="702"/>
        <w:rPr>
          <w:bCs/>
          <w:color w:val="000000"/>
          <w:sz w:val="24"/>
          <w:szCs w:val="24"/>
        </w:rPr>
      </w:pPr>
    </w:p>
    <w:p w14:paraId="6C8FAB79">
      <w:pPr>
        <w:pStyle w:val="8"/>
      </w:pPr>
      <w:r>
        <w:t>Il</w:t>
      </w:r>
      <w:r>
        <w:rPr>
          <w:spacing w:val="-1"/>
        </w:rPr>
        <w:t xml:space="preserve"> </w:t>
      </w:r>
      <w:r>
        <w:t>DIRIGENTE SCOLASTICO</w:t>
      </w:r>
    </w:p>
    <w:p w14:paraId="02C2E628">
      <w:pPr>
        <w:spacing w:before="224" w:line="261" w:lineRule="auto"/>
        <w:ind w:right="112"/>
        <w:jc w:val="right"/>
        <w:rPr>
          <w:rFonts w:ascii="Times New Roman" w:hAnsi="Times New Roman"/>
          <w:b/>
          <w:sz w:val="24"/>
        </w:rPr>
      </w:pPr>
      <w:r>
        <w:rPr>
          <w:rFonts w:ascii="Times New Roman" w:hAnsi="Times New Roman"/>
          <w:b/>
          <w:sz w:val="24"/>
        </w:rPr>
        <w:t>Prof.</w:t>
      </w:r>
      <w:r>
        <w:rPr>
          <w:rFonts w:ascii="Times New Roman" w:hAnsi="Times New Roman"/>
          <w:b/>
          <w:spacing w:val="-11"/>
          <w:sz w:val="24"/>
        </w:rPr>
        <w:t xml:space="preserve"> </w:t>
      </w:r>
      <w:r>
        <w:rPr>
          <w:rFonts w:ascii="Times New Roman" w:hAnsi="Times New Roman"/>
          <w:b/>
          <w:sz w:val="24"/>
        </w:rPr>
        <w:t>Giulio</w:t>
      </w:r>
      <w:r>
        <w:rPr>
          <w:rFonts w:ascii="Times New Roman" w:hAnsi="Times New Roman"/>
          <w:b/>
          <w:spacing w:val="-11"/>
          <w:sz w:val="24"/>
        </w:rPr>
        <w:t xml:space="preserve"> </w:t>
      </w:r>
      <w:r>
        <w:rPr>
          <w:rFonts w:ascii="Times New Roman" w:hAnsi="Times New Roman"/>
          <w:b/>
          <w:sz w:val="24"/>
        </w:rPr>
        <w:t>Silvestro</w:t>
      </w:r>
    </w:p>
    <w:p w14:paraId="6952FF81">
      <w:pPr>
        <w:bidi w:val="0"/>
        <w:jc w:val="right"/>
      </w:pPr>
      <w:r>
        <w:t xml:space="preserve"> (Firma autografa sostituita a mezzo stampa   </w:t>
      </w:r>
    </w:p>
    <w:p w14:paraId="5EB231A6">
      <w:pPr>
        <w:bidi w:val="0"/>
        <w:jc w:val="right"/>
      </w:pPr>
      <w:r>
        <w:t>ai sensi dell’art. 3 comma 2 D. lgs 39/93)</w:t>
      </w:r>
    </w:p>
    <w:p w14:paraId="19936A0C">
      <w:pPr>
        <w:bidi w:val="0"/>
      </w:pPr>
    </w:p>
    <w:p w14:paraId="6BE6D535">
      <w:pPr>
        <w:bidi w:val="0"/>
      </w:pPr>
    </w:p>
    <w:p w14:paraId="31981DC1">
      <w:pPr>
        <w:rPr>
          <w:sz w:val="24"/>
          <w:szCs w:val="24"/>
        </w:rPr>
      </w:pPr>
    </w:p>
    <w:p w14:paraId="34AE871D">
      <w:pPr>
        <w:jc w:val="both"/>
        <w:rPr>
          <w:b/>
          <w:sz w:val="22"/>
          <w:szCs w:val="22"/>
        </w:rPr>
      </w:pPr>
    </w:p>
    <w:p w14:paraId="26824372">
      <w:pPr>
        <w:jc w:val="both"/>
        <w:rPr>
          <w:b/>
          <w:sz w:val="22"/>
          <w:szCs w:val="22"/>
        </w:rPr>
      </w:pPr>
    </w:p>
    <w:p w14:paraId="6E623312">
      <w:pPr>
        <w:jc w:val="both"/>
        <w:rPr>
          <w:b/>
          <w:sz w:val="22"/>
          <w:szCs w:val="22"/>
        </w:rPr>
      </w:pPr>
    </w:p>
    <w:p w14:paraId="484E1E64">
      <w:pPr>
        <w:jc w:val="both"/>
        <w:rPr>
          <w:b/>
          <w:sz w:val="22"/>
          <w:szCs w:val="22"/>
        </w:rPr>
      </w:pPr>
    </w:p>
    <w:p w14:paraId="77F0CF0C">
      <w:pPr>
        <w:jc w:val="both"/>
        <w:rPr>
          <w:b/>
          <w:sz w:val="22"/>
          <w:szCs w:val="22"/>
        </w:rPr>
      </w:pPr>
    </w:p>
    <w:p w14:paraId="6C43EEB3">
      <w:pPr>
        <w:jc w:val="both"/>
        <w:rPr>
          <w:b/>
          <w:sz w:val="22"/>
          <w:szCs w:val="22"/>
        </w:rPr>
      </w:pPr>
    </w:p>
    <w:p w14:paraId="0529463D">
      <w:pPr>
        <w:jc w:val="both"/>
        <w:rPr>
          <w:b/>
          <w:sz w:val="22"/>
          <w:szCs w:val="22"/>
        </w:rPr>
      </w:pPr>
    </w:p>
    <w:p w14:paraId="1B78335B">
      <w:pPr>
        <w:jc w:val="both"/>
        <w:rPr>
          <w:b/>
          <w:sz w:val="22"/>
          <w:szCs w:val="22"/>
        </w:rPr>
      </w:pPr>
    </w:p>
    <w:p w14:paraId="6D56EF71">
      <w:pPr>
        <w:jc w:val="both"/>
        <w:rPr>
          <w:b/>
          <w:sz w:val="22"/>
          <w:szCs w:val="22"/>
        </w:rPr>
      </w:pPr>
    </w:p>
    <w:p w14:paraId="3B2CA388">
      <w:pPr>
        <w:jc w:val="both"/>
        <w:rPr>
          <w:b/>
          <w:sz w:val="22"/>
          <w:szCs w:val="22"/>
        </w:rPr>
      </w:pPr>
    </w:p>
    <w:p w14:paraId="3A8A7E62">
      <w:pPr>
        <w:jc w:val="both"/>
        <w:rPr>
          <w:b/>
          <w:sz w:val="22"/>
          <w:szCs w:val="22"/>
        </w:rPr>
      </w:pPr>
    </w:p>
    <w:p w14:paraId="6E1F579B">
      <w:pPr>
        <w:jc w:val="both"/>
        <w:rPr>
          <w:b/>
          <w:sz w:val="22"/>
          <w:szCs w:val="22"/>
        </w:rPr>
      </w:pPr>
    </w:p>
    <w:p w14:paraId="4370C5A0">
      <w:pPr>
        <w:jc w:val="both"/>
        <w:rPr>
          <w:b/>
          <w:sz w:val="22"/>
          <w:szCs w:val="22"/>
        </w:rPr>
      </w:pPr>
    </w:p>
    <w:p w14:paraId="585A6FC1">
      <w:pPr>
        <w:jc w:val="both"/>
        <w:rPr>
          <w:b/>
          <w:sz w:val="22"/>
          <w:szCs w:val="22"/>
        </w:rPr>
      </w:pPr>
    </w:p>
    <w:p w14:paraId="207E16C8">
      <w:pPr>
        <w:jc w:val="both"/>
        <w:rPr>
          <w:b/>
          <w:sz w:val="22"/>
          <w:szCs w:val="22"/>
        </w:rPr>
      </w:pPr>
    </w:p>
    <w:p w14:paraId="203CBE11">
      <w:pPr>
        <w:jc w:val="both"/>
        <w:rPr>
          <w:b/>
          <w:sz w:val="22"/>
          <w:szCs w:val="22"/>
        </w:rPr>
      </w:pPr>
    </w:p>
    <w:p w14:paraId="5554499F">
      <w:pPr>
        <w:jc w:val="both"/>
        <w:rPr>
          <w:b/>
          <w:sz w:val="22"/>
          <w:szCs w:val="22"/>
        </w:rPr>
      </w:pPr>
    </w:p>
    <w:p w14:paraId="1D99427D">
      <w:pPr>
        <w:jc w:val="both"/>
        <w:rPr>
          <w:b/>
          <w:sz w:val="22"/>
          <w:szCs w:val="22"/>
        </w:rPr>
      </w:pPr>
    </w:p>
    <w:p w14:paraId="73D08F7D">
      <w:pPr>
        <w:jc w:val="both"/>
        <w:rPr>
          <w:b/>
          <w:sz w:val="22"/>
          <w:szCs w:val="22"/>
        </w:rPr>
      </w:pPr>
    </w:p>
    <w:p w14:paraId="66C1BA7F">
      <w:pPr>
        <w:jc w:val="both"/>
        <w:rPr>
          <w:b/>
          <w:sz w:val="22"/>
          <w:szCs w:val="22"/>
        </w:rPr>
      </w:pPr>
    </w:p>
    <w:p w14:paraId="42AEAA9C">
      <w:pPr>
        <w:jc w:val="both"/>
        <w:rPr>
          <w:b/>
          <w:sz w:val="22"/>
          <w:szCs w:val="22"/>
        </w:rPr>
      </w:pPr>
    </w:p>
    <w:p w14:paraId="41D3F398">
      <w:pPr>
        <w:jc w:val="both"/>
        <w:rPr>
          <w:b/>
          <w:sz w:val="22"/>
          <w:szCs w:val="22"/>
        </w:rPr>
      </w:pPr>
    </w:p>
    <w:p w14:paraId="7B34EEA6">
      <w:pPr>
        <w:jc w:val="both"/>
        <w:rPr>
          <w:b/>
          <w:sz w:val="22"/>
          <w:szCs w:val="22"/>
        </w:rPr>
      </w:pPr>
    </w:p>
    <w:p w14:paraId="0D00BD7D">
      <w:pPr>
        <w:jc w:val="both"/>
        <w:rPr>
          <w:b/>
          <w:sz w:val="28"/>
          <w:szCs w:val="28"/>
        </w:rPr>
      </w:pPr>
      <w:r>
        <w:rPr>
          <w:b/>
          <w:sz w:val="28"/>
          <w:szCs w:val="28"/>
        </w:rPr>
        <w:t>Modulo A (per le famiglie)</w:t>
      </w:r>
    </w:p>
    <w:p w14:paraId="6F2981F0">
      <w:pPr>
        <w:jc w:val="both"/>
        <w:rPr>
          <w:b/>
          <w:sz w:val="22"/>
          <w:szCs w:val="22"/>
        </w:rPr>
      </w:pPr>
    </w:p>
    <w:p w14:paraId="6AF876EF">
      <w:pPr>
        <w:ind w:left="6372" w:firstLine="967" w:firstLineChars="403"/>
        <w:jc w:val="both"/>
        <w:rPr>
          <w:sz w:val="24"/>
          <w:szCs w:val="24"/>
        </w:rPr>
      </w:pPr>
      <w:r>
        <w:rPr>
          <w:sz w:val="24"/>
          <w:szCs w:val="24"/>
        </w:rPr>
        <w:t>Al Dirigente Scolastico</w:t>
      </w:r>
    </w:p>
    <w:p w14:paraId="58F7952D">
      <w:pPr>
        <w:jc w:val="right"/>
        <w:rPr>
          <w:sz w:val="24"/>
          <w:szCs w:val="24"/>
        </w:rPr>
      </w:pPr>
      <w:r>
        <w:rPr>
          <w:sz w:val="24"/>
          <w:szCs w:val="24"/>
        </w:rPr>
        <w:t>dell’IC “Pio La Torre” - Roma</w:t>
      </w:r>
    </w:p>
    <w:p w14:paraId="2D22BDFC">
      <w:pPr>
        <w:jc w:val="both"/>
        <w:rPr>
          <w:sz w:val="22"/>
          <w:szCs w:val="22"/>
        </w:rPr>
      </w:pPr>
    </w:p>
    <w:p w14:paraId="28DF2FD6">
      <w:pPr>
        <w:jc w:val="both"/>
        <w:rPr>
          <w:sz w:val="22"/>
          <w:szCs w:val="22"/>
        </w:rPr>
      </w:pPr>
    </w:p>
    <w:p w14:paraId="153ADC91">
      <w:pPr>
        <w:jc w:val="both"/>
        <w:rPr>
          <w:b/>
          <w:sz w:val="28"/>
          <w:szCs w:val="28"/>
          <w:u w:val="single"/>
        </w:rPr>
      </w:pPr>
      <w:r>
        <w:rPr>
          <w:b/>
          <w:sz w:val="28"/>
          <w:szCs w:val="28"/>
          <w:u w:val="single"/>
        </w:rPr>
        <w:t>OGGETTO: Richiesta continuità docenti di sostegno a T.D. a.s. 25-26.</w:t>
      </w:r>
    </w:p>
    <w:p w14:paraId="1107174B">
      <w:pPr>
        <w:jc w:val="both"/>
        <w:rPr>
          <w:sz w:val="28"/>
          <w:szCs w:val="28"/>
          <w:u w:val="single"/>
        </w:rPr>
      </w:pPr>
    </w:p>
    <w:p w14:paraId="0E2C6685">
      <w:pPr>
        <w:jc w:val="both"/>
        <w:rPr>
          <w:sz w:val="22"/>
          <w:szCs w:val="22"/>
        </w:rPr>
      </w:pPr>
    </w:p>
    <w:p w14:paraId="581556A9">
      <w:pPr>
        <w:jc w:val="both"/>
        <w:rPr>
          <w:sz w:val="22"/>
          <w:szCs w:val="22"/>
        </w:rPr>
      </w:pPr>
    </w:p>
    <w:p w14:paraId="5865A680">
      <w:pPr>
        <w:jc w:val="both"/>
        <w:rPr>
          <w:sz w:val="24"/>
          <w:szCs w:val="24"/>
        </w:rPr>
      </w:pPr>
      <w:r>
        <w:rPr>
          <w:sz w:val="24"/>
          <w:szCs w:val="24"/>
        </w:rPr>
        <w:t>I sottoscritti ________________________________________ e __________________________________________</w:t>
      </w:r>
    </w:p>
    <w:p w14:paraId="4EB16074">
      <w:pPr>
        <w:jc w:val="both"/>
        <w:rPr>
          <w:sz w:val="24"/>
          <w:szCs w:val="24"/>
        </w:rPr>
      </w:pPr>
      <w:r>
        <w:rPr>
          <w:sz w:val="24"/>
          <w:szCs w:val="24"/>
        </w:rPr>
        <w:t>genitori (o esercenti la responsabilità genitoriale) dell’alunna/o ____________________________________ iscritta/o per l’anno scolastico 2025/26 alla classe _____ sez. _____ di codesto Istituto, plesso _________________________ , in riferimento D.M. n. 32/25</w:t>
      </w:r>
    </w:p>
    <w:p w14:paraId="05CE27D2">
      <w:pPr>
        <w:jc w:val="both"/>
        <w:rPr>
          <w:sz w:val="24"/>
          <w:szCs w:val="24"/>
        </w:rPr>
      </w:pPr>
    </w:p>
    <w:p w14:paraId="50DA696C">
      <w:pPr>
        <w:jc w:val="center"/>
        <w:rPr>
          <w:sz w:val="24"/>
          <w:szCs w:val="24"/>
        </w:rPr>
      </w:pPr>
      <w:r>
        <w:rPr>
          <w:sz w:val="24"/>
          <w:szCs w:val="24"/>
        </w:rPr>
        <w:t>CHIEDONO</w:t>
      </w:r>
    </w:p>
    <w:p w14:paraId="660B2EAC">
      <w:pPr>
        <w:jc w:val="both"/>
        <w:rPr>
          <w:sz w:val="24"/>
          <w:szCs w:val="24"/>
        </w:rPr>
      </w:pPr>
    </w:p>
    <w:p w14:paraId="560A5F8A">
      <w:pPr>
        <w:jc w:val="both"/>
        <w:rPr>
          <w:sz w:val="24"/>
          <w:szCs w:val="24"/>
        </w:rPr>
      </w:pPr>
      <w:r>
        <w:rPr>
          <w:sz w:val="24"/>
          <w:szCs w:val="24"/>
        </w:rPr>
        <w:t>la continuità didattica della/del docente di sostegno ___________________________________________________</w:t>
      </w:r>
    </w:p>
    <w:p w14:paraId="67000FEA">
      <w:pPr>
        <w:jc w:val="both"/>
        <w:rPr>
          <w:sz w:val="24"/>
          <w:szCs w:val="24"/>
        </w:rPr>
      </w:pPr>
      <w:r>
        <w:rPr>
          <w:sz w:val="24"/>
          <w:szCs w:val="24"/>
        </w:rPr>
        <w:t>(indicare nome e cognome) già assegnata/o alla/al propria/o figlia/o per il corrente a.s. 2024-2025.</w:t>
      </w:r>
    </w:p>
    <w:p w14:paraId="086F7B99">
      <w:pPr>
        <w:jc w:val="both"/>
        <w:rPr>
          <w:sz w:val="24"/>
          <w:szCs w:val="24"/>
        </w:rPr>
      </w:pPr>
    </w:p>
    <w:p w14:paraId="37E54C2A">
      <w:pPr>
        <w:jc w:val="both"/>
        <w:rPr>
          <w:sz w:val="24"/>
          <w:szCs w:val="24"/>
        </w:rPr>
      </w:pPr>
      <w:r>
        <w:rPr>
          <w:sz w:val="24"/>
          <w:szCs w:val="24"/>
        </w:rPr>
        <w:t>I sottoscritti dichiarano di essere consapevoli che la presente richiesta è vincolata alle seguenti condizioni:</w:t>
      </w:r>
    </w:p>
    <w:p w14:paraId="4CE3C5BC">
      <w:pPr>
        <w:jc w:val="both"/>
        <w:rPr>
          <w:sz w:val="24"/>
          <w:szCs w:val="24"/>
        </w:rPr>
      </w:pPr>
    </w:p>
    <w:p w14:paraId="72A7A7D8">
      <w:pPr>
        <w:numPr>
          <w:ilvl w:val="0"/>
          <w:numId w:val="3"/>
        </w:numPr>
        <w:ind w:left="426" w:hanging="284"/>
        <w:jc w:val="both"/>
        <w:rPr>
          <w:sz w:val="24"/>
          <w:szCs w:val="24"/>
        </w:rPr>
      </w:pPr>
      <w:r>
        <w:rPr>
          <w:sz w:val="24"/>
          <w:szCs w:val="24"/>
        </w:rPr>
        <w:t>accertamento del diritto alla nomina nel contingente dei posti disponibili da parte del docente interessato alla conferma;</w:t>
      </w:r>
    </w:p>
    <w:p w14:paraId="24DEF957">
      <w:pPr>
        <w:numPr>
          <w:ilvl w:val="0"/>
          <w:numId w:val="3"/>
        </w:numPr>
        <w:ind w:left="426" w:hanging="284"/>
        <w:jc w:val="both"/>
        <w:rPr>
          <w:sz w:val="24"/>
          <w:szCs w:val="24"/>
        </w:rPr>
      </w:pPr>
      <w:r>
        <w:rPr>
          <w:sz w:val="24"/>
          <w:szCs w:val="24"/>
        </w:rPr>
        <w:t>disponibilità del posto in base alla normativa vigente;</w:t>
      </w:r>
    </w:p>
    <w:p w14:paraId="1910396D">
      <w:pPr>
        <w:numPr>
          <w:ilvl w:val="0"/>
          <w:numId w:val="3"/>
        </w:numPr>
        <w:ind w:left="426" w:hanging="284"/>
        <w:jc w:val="both"/>
        <w:rPr>
          <w:sz w:val="24"/>
          <w:szCs w:val="24"/>
        </w:rPr>
      </w:pPr>
      <w:r>
        <w:rPr>
          <w:sz w:val="24"/>
          <w:szCs w:val="24"/>
        </w:rPr>
        <w:t>dichiarazione di disponibilità, sul medesimo posto di sostegno, del docente assegnato nel corrente anno scolastico 24/25.</w:t>
      </w:r>
    </w:p>
    <w:p w14:paraId="1E77D4A1">
      <w:pPr>
        <w:numPr>
          <w:ilvl w:val="0"/>
          <w:numId w:val="3"/>
        </w:numPr>
        <w:ind w:left="426" w:hanging="284"/>
        <w:jc w:val="both"/>
        <w:rPr>
          <w:sz w:val="24"/>
          <w:szCs w:val="24"/>
        </w:rPr>
      </w:pPr>
      <w:r>
        <w:rPr>
          <w:sz w:val="24"/>
          <w:szCs w:val="24"/>
        </w:rPr>
        <w:t>parere del GLO di maggio (finale).</w:t>
      </w:r>
    </w:p>
    <w:p w14:paraId="7624E9A5">
      <w:pPr>
        <w:jc w:val="both"/>
        <w:rPr>
          <w:sz w:val="24"/>
          <w:szCs w:val="24"/>
        </w:rPr>
      </w:pPr>
    </w:p>
    <w:p w14:paraId="012451E3">
      <w:pPr>
        <w:jc w:val="both"/>
        <w:rPr>
          <w:sz w:val="24"/>
          <w:szCs w:val="24"/>
        </w:rPr>
      </w:pPr>
    </w:p>
    <w:p w14:paraId="7ADC45BA">
      <w:pPr>
        <w:jc w:val="both"/>
        <w:rPr>
          <w:sz w:val="24"/>
          <w:szCs w:val="24"/>
        </w:rPr>
      </w:pPr>
    </w:p>
    <w:p w14:paraId="0C931B06">
      <w:pPr>
        <w:jc w:val="both"/>
        <w:rPr>
          <w:sz w:val="24"/>
          <w:szCs w:val="24"/>
        </w:rPr>
      </w:pPr>
      <w:r>
        <w:rPr>
          <w:sz w:val="24"/>
          <w:szCs w:val="24"/>
        </w:rPr>
        <w:t>Roma, lì______________                        I genitori [o che esercita la responsabilità genitoriale]</w:t>
      </w:r>
    </w:p>
    <w:p w14:paraId="02806AAF">
      <w:pPr>
        <w:jc w:val="both"/>
        <w:rPr>
          <w:sz w:val="24"/>
          <w:szCs w:val="24"/>
        </w:rPr>
      </w:pPr>
    </w:p>
    <w:p w14:paraId="0BFED8CA">
      <w:pPr>
        <w:jc w:val="right"/>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 xml:space="preserve">       </w:t>
      </w:r>
    </w:p>
    <w:p w14:paraId="13896337">
      <w:pPr>
        <w:jc w:val="center"/>
        <w:rPr>
          <w:sz w:val="24"/>
          <w:szCs w:val="24"/>
        </w:rPr>
      </w:pPr>
      <w:r>
        <w:rPr>
          <w:sz w:val="24"/>
          <w:szCs w:val="24"/>
        </w:rPr>
        <w:t xml:space="preserve">                                                                                            </w:t>
      </w:r>
    </w:p>
    <w:p w14:paraId="18AFEBD5">
      <w:pPr>
        <w:jc w:val="both"/>
        <w:rPr>
          <w:sz w:val="24"/>
          <w:szCs w:val="24"/>
        </w:rPr>
      </w:pPr>
      <w:r>
        <w:rPr>
          <w:sz w:val="24"/>
          <w:szCs w:val="24"/>
        </w:rPr>
        <w:tab/>
      </w:r>
      <w:r>
        <w:rPr>
          <w:sz w:val="24"/>
          <w:szCs w:val="24"/>
        </w:rPr>
        <w:tab/>
      </w:r>
    </w:p>
    <w:p w14:paraId="2FF7135C">
      <w:pPr>
        <w:ind w:left="4956"/>
        <w:jc w:val="both"/>
        <w:rPr>
          <w:sz w:val="24"/>
          <w:szCs w:val="24"/>
        </w:rPr>
      </w:pPr>
      <w:r>
        <w:rPr>
          <w:sz w:val="24"/>
          <w:szCs w:val="24"/>
        </w:rPr>
        <w:t xml:space="preserve">      </w:t>
      </w:r>
    </w:p>
    <w:p w14:paraId="266AD19F">
      <w:pPr>
        <w:jc w:val="both"/>
        <w:rPr>
          <w:b/>
          <w:sz w:val="24"/>
          <w:szCs w:val="24"/>
        </w:rPr>
      </w:pPr>
    </w:p>
    <w:p w14:paraId="33BA4BF5">
      <w:pPr>
        <w:rPr>
          <w:sz w:val="24"/>
          <w:szCs w:val="24"/>
        </w:rPr>
      </w:pPr>
    </w:p>
    <w:p w14:paraId="2317967B">
      <w:pPr>
        <w:rPr>
          <w:sz w:val="24"/>
          <w:szCs w:val="24"/>
        </w:rPr>
      </w:pPr>
    </w:p>
    <w:p w14:paraId="5AF4A8DA">
      <w:pPr>
        <w:rPr>
          <w:sz w:val="24"/>
          <w:szCs w:val="24"/>
        </w:rPr>
      </w:pPr>
    </w:p>
    <w:p w14:paraId="76FE9E91">
      <w:pPr>
        <w:rPr>
          <w:sz w:val="24"/>
          <w:szCs w:val="24"/>
        </w:rPr>
      </w:pPr>
    </w:p>
    <w:p w14:paraId="211605AE">
      <w:pPr>
        <w:rPr>
          <w:sz w:val="24"/>
          <w:szCs w:val="24"/>
        </w:rPr>
      </w:pPr>
    </w:p>
    <w:p w14:paraId="35815439">
      <w:pPr>
        <w:rPr>
          <w:sz w:val="24"/>
          <w:szCs w:val="24"/>
        </w:rPr>
      </w:pPr>
    </w:p>
    <w:p w14:paraId="6EEFFFC9">
      <w:pPr>
        <w:rPr>
          <w:sz w:val="24"/>
          <w:szCs w:val="24"/>
        </w:rPr>
      </w:pPr>
    </w:p>
    <w:p w14:paraId="2B5B02E6">
      <w:pPr>
        <w:rPr>
          <w:sz w:val="24"/>
          <w:szCs w:val="24"/>
        </w:rPr>
      </w:pPr>
    </w:p>
    <w:p w14:paraId="59258CCB">
      <w:pPr>
        <w:jc w:val="both"/>
        <w:rPr>
          <w:b/>
          <w:sz w:val="24"/>
          <w:szCs w:val="24"/>
        </w:rPr>
      </w:pPr>
    </w:p>
    <w:p w14:paraId="492E4A72">
      <w:pPr>
        <w:jc w:val="both"/>
        <w:rPr>
          <w:b/>
          <w:sz w:val="28"/>
          <w:szCs w:val="28"/>
        </w:rPr>
      </w:pPr>
      <w:r>
        <w:rPr>
          <w:b/>
          <w:sz w:val="28"/>
          <w:szCs w:val="28"/>
        </w:rPr>
        <w:t>Modulo B (per i docenti)</w:t>
      </w:r>
    </w:p>
    <w:p w14:paraId="5314AB66">
      <w:pPr>
        <w:jc w:val="both"/>
        <w:rPr>
          <w:b/>
          <w:sz w:val="24"/>
          <w:szCs w:val="24"/>
        </w:rPr>
      </w:pPr>
    </w:p>
    <w:p w14:paraId="012C57F3">
      <w:pPr>
        <w:ind w:left="6372"/>
        <w:jc w:val="both"/>
        <w:rPr>
          <w:sz w:val="24"/>
          <w:szCs w:val="24"/>
        </w:rPr>
      </w:pPr>
      <w:r>
        <w:rPr>
          <w:sz w:val="24"/>
          <w:szCs w:val="24"/>
        </w:rPr>
        <w:t>Al Dirigente Scolastico</w:t>
      </w:r>
    </w:p>
    <w:p w14:paraId="00EFF8EE">
      <w:pPr>
        <w:ind w:left="6372"/>
        <w:jc w:val="both"/>
        <w:rPr>
          <w:sz w:val="24"/>
          <w:szCs w:val="24"/>
        </w:rPr>
      </w:pPr>
      <w:r>
        <w:rPr>
          <w:sz w:val="24"/>
          <w:szCs w:val="24"/>
        </w:rPr>
        <w:t>dell’IC “Pio La Torre” - Roma</w:t>
      </w:r>
    </w:p>
    <w:p w14:paraId="112D7052">
      <w:pPr>
        <w:jc w:val="both"/>
        <w:rPr>
          <w:sz w:val="24"/>
          <w:szCs w:val="24"/>
        </w:rPr>
      </w:pPr>
    </w:p>
    <w:p w14:paraId="173AB390">
      <w:pPr>
        <w:jc w:val="both"/>
        <w:rPr>
          <w:sz w:val="24"/>
          <w:szCs w:val="24"/>
        </w:rPr>
      </w:pPr>
    </w:p>
    <w:p w14:paraId="42075C03">
      <w:pPr>
        <w:jc w:val="both"/>
        <w:rPr>
          <w:sz w:val="24"/>
          <w:szCs w:val="24"/>
        </w:rPr>
      </w:pPr>
    </w:p>
    <w:p w14:paraId="2F61C63B">
      <w:pPr>
        <w:jc w:val="both"/>
        <w:rPr>
          <w:b/>
          <w:sz w:val="28"/>
          <w:szCs w:val="28"/>
          <w:u w:val="single"/>
        </w:rPr>
      </w:pPr>
      <w:r>
        <w:rPr>
          <w:b/>
          <w:sz w:val="28"/>
          <w:szCs w:val="28"/>
          <w:u w:val="single"/>
        </w:rPr>
        <w:t>OGGETTO: Manifestazione disponibilità conferma in continuità didattica docente di sostegno a T.D. a.s. 2025/26.</w:t>
      </w:r>
    </w:p>
    <w:p w14:paraId="54FE8D37">
      <w:pPr>
        <w:jc w:val="both"/>
        <w:rPr>
          <w:sz w:val="24"/>
          <w:szCs w:val="24"/>
        </w:rPr>
      </w:pPr>
    </w:p>
    <w:p w14:paraId="447C5145">
      <w:pPr>
        <w:jc w:val="both"/>
        <w:rPr>
          <w:sz w:val="24"/>
          <w:szCs w:val="24"/>
        </w:rPr>
      </w:pPr>
    </w:p>
    <w:p w14:paraId="7046992F">
      <w:pPr>
        <w:jc w:val="both"/>
        <w:rPr>
          <w:sz w:val="24"/>
          <w:szCs w:val="24"/>
        </w:rPr>
      </w:pPr>
    </w:p>
    <w:p w14:paraId="7E17FB7A">
      <w:pPr>
        <w:jc w:val="both"/>
        <w:rPr>
          <w:sz w:val="24"/>
          <w:szCs w:val="24"/>
        </w:rPr>
      </w:pPr>
      <w:r>
        <w:rPr>
          <w:sz w:val="24"/>
          <w:szCs w:val="24"/>
        </w:rPr>
        <w:t xml:space="preserve">La/Il sottoscritta/o docente _______________________________________________, in servizio nell’a.s. 2024/25 presso codesto Istituto come docente di Sostegno dell’alunna/o ____________________________________________ (indicare nome e cognome) classe ______ sez.______       plesso _______________________________________     </w:t>
      </w:r>
    </w:p>
    <w:p w14:paraId="492BF2B8">
      <w:pPr>
        <w:jc w:val="both"/>
        <w:rPr>
          <w:sz w:val="24"/>
          <w:szCs w:val="24"/>
        </w:rPr>
      </w:pPr>
    </w:p>
    <w:p w14:paraId="5F6F8719">
      <w:pPr>
        <w:jc w:val="center"/>
        <w:rPr>
          <w:b/>
          <w:sz w:val="24"/>
          <w:szCs w:val="24"/>
        </w:rPr>
      </w:pPr>
      <w:r>
        <w:rPr>
          <w:b/>
          <w:sz w:val="24"/>
          <w:szCs w:val="24"/>
        </w:rPr>
        <w:t>si dichiara disponibile alla riconferma per l’ A.S. 2025-2026 in continuità didattica.</w:t>
      </w:r>
    </w:p>
    <w:p w14:paraId="549EC0FE">
      <w:pPr>
        <w:jc w:val="both"/>
        <w:rPr>
          <w:sz w:val="24"/>
          <w:szCs w:val="24"/>
        </w:rPr>
      </w:pPr>
    </w:p>
    <w:p w14:paraId="695EB43A">
      <w:pPr>
        <w:jc w:val="both"/>
        <w:rPr>
          <w:sz w:val="24"/>
          <w:szCs w:val="24"/>
        </w:rPr>
      </w:pPr>
      <w:r>
        <w:rPr>
          <w:sz w:val="24"/>
          <w:szCs w:val="24"/>
        </w:rPr>
        <w:t>Dichiara di appartenere alla seguente categoria:</w:t>
      </w:r>
    </w:p>
    <w:p w14:paraId="360B6BAA">
      <w:pPr>
        <w:jc w:val="both"/>
        <w:rPr>
          <w:sz w:val="24"/>
          <w:szCs w:val="24"/>
        </w:rPr>
      </w:pPr>
    </w:p>
    <w:p w14:paraId="7134FABF">
      <w:pPr>
        <w:jc w:val="both"/>
        <w:rPr>
          <w:sz w:val="24"/>
          <w:szCs w:val="24"/>
        </w:rPr>
      </w:pPr>
      <w:r>
        <w:rPr>
          <w:sz w:val="24"/>
          <w:szCs w:val="24"/>
        </w:rPr>
        <w:t>□ docenti in possesso del titolo di specializzazione per l’insegnamento agli alunni con disabilità.</w:t>
      </w:r>
    </w:p>
    <w:p w14:paraId="01D35DDF">
      <w:pPr>
        <w:jc w:val="both"/>
        <w:rPr>
          <w:sz w:val="24"/>
          <w:szCs w:val="24"/>
        </w:rPr>
      </w:pPr>
    </w:p>
    <w:p w14:paraId="18845DE3">
      <w:pPr>
        <w:jc w:val="both"/>
        <w:rPr>
          <w:sz w:val="24"/>
          <w:szCs w:val="24"/>
        </w:rPr>
      </w:pPr>
      <w:r>
        <w:rPr>
          <w:sz w:val="24"/>
          <w:szCs w:val="24"/>
        </w:rPr>
        <w:t>□ docenti privi del titolo di specializzazione per l'insegnamento agli alunni con disabilità che nell’anno scolastico 2024/2025 abbiano svolto servizio su posto di sostegno in quanto individuati dalla seconda fascia delle graduatorie provinciali per le supplenze per il relativo grado, redatte ai sensi dell’articolo 3, comma 10, lettera b), dell’Ordinanza.</w:t>
      </w:r>
    </w:p>
    <w:p w14:paraId="6F2E2508">
      <w:pPr>
        <w:jc w:val="both"/>
        <w:rPr>
          <w:sz w:val="24"/>
          <w:szCs w:val="24"/>
        </w:rPr>
      </w:pPr>
    </w:p>
    <w:p w14:paraId="2912818B">
      <w:pPr>
        <w:jc w:val="both"/>
        <w:rPr>
          <w:sz w:val="24"/>
          <w:szCs w:val="24"/>
        </w:rPr>
      </w:pPr>
      <w:r>
        <w:rPr>
          <w:sz w:val="24"/>
          <w:szCs w:val="24"/>
        </w:rPr>
        <w:t>□ docenti privi del titolo di specializzazione per l'insegnamento agli alunni con disabilità che nell’anno scolastico 2024/2025 abbiano svolto servizio su posto di sostegno in quanto individuati sulla base della procedura di cui all’articolo 12, comma 9, dell’Ordinanza.</w:t>
      </w:r>
    </w:p>
    <w:p w14:paraId="46006E30">
      <w:pPr>
        <w:jc w:val="both"/>
        <w:rPr>
          <w:sz w:val="24"/>
          <w:szCs w:val="24"/>
        </w:rPr>
      </w:pPr>
    </w:p>
    <w:p w14:paraId="19900639">
      <w:pPr>
        <w:jc w:val="both"/>
        <w:rPr>
          <w:sz w:val="24"/>
          <w:szCs w:val="24"/>
        </w:rPr>
      </w:pPr>
      <w:r>
        <w:rPr>
          <w:sz w:val="24"/>
          <w:szCs w:val="24"/>
        </w:rPr>
        <w:t>Si dichiara consapevole del fatto che la continuità richiesta è vincolata alla disponibilità del posto dopo lo svolgimento delle operazioni relative al personale a T.I. e l’accertamento del diritto alla nomina nel contingente dei posti disponibili da parte del docente interessato alla conferma.</w:t>
      </w:r>
    </w:p>
    <w:p w14:paraId="454B89EE">
      <w:pPr>
        <w:jc w:val="both"/>
        <w:rPr>
          <w:sz w:val="24"/>
          <w:szCs w:val="24"/>
        </w:rPr>
      </w:pPr>
    </w:p>
    <w:p w14:paraId="60B24B4D">
      <w:pPr>
        <w:jc w:val="both"/>
        <w:rPr>
          <w:sz w:val="24"/>
          <w:szCs w:val="24"/>
        </w:rPr>
      </w:pPr>
    </w:p>
    <w:p w14:paraId="32FFAE5A">
      <w:pPr>
        <w:jc w:val="both"/>
        <w:rPr>
          <w:sz w:val="24"/>
          <w:szCs w:val="24"/>
        </w:rPr>
      </w:pPr>
    </w:p>
    <w:p w14:paraId="15D08352">
      <w:pPr>
        <w:jc w:val="both"/>
        <w:rPr>
          <w:sz w:val="24"/>
          <w:szCs w:val="24"/>
        </w:rPr>
      </w:pPr>
    </w:p>
    <w:p w14:paraId="7B4AA558">
      <w:pPr>
        <w:jc w:val="both"/>
        <w:rPr>
          <w:sz w:val="24"/>
          <w:szCs w:val="24"/>
        </w:rPr>
      </w:pPr>
    </w:p>
    <w:p w14:paraId="7DF74566">
      <w:pPr>
        <w:jc w:val="both"/>
        <w:rPr>
          <w:sz w:val="24"/>
          <w:szCs w:val="24"/>
        </w:rPr>
      </w:pPr>
      <w:r>
        <w:rPr>
          <w:sz w:val="24"/>
          <w:szCs w:val="24"/>
        </w:rPr>
        <w:t xml:space="preserve">Roma, lì_________________                                                                        Firma </w:t>
      </w:r>
    </w:p>
    <w:p w14:paraId="122E675F">
      <w:pPr>
        <w:jc w:val="both"/>
        <w:rPr>
          <w:sz w:val="24"/>
          <w:szCs w:val="24"/>
        </w:rPr>
      </w:pPr>
    </w:p>
    <w:p w14:paraId="1940712B">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_________________________</w:t>
      </w:r>
    </w:p>
    <w:p w14:paraId="5842474D">
      <w:pPr>
        <w:jc w:val="both"/>
        <w:rPr>
          <w:sz w:val="24"/>
          <w:szCs w:val="24"/>
        </w:rPr>
      </w:pPr>
    </w:p>
    <w:p w14:paraId="5B004317">
      <w:pPr>
        <w:jc w:val="both"/>
        <w:rPr>
          <w:b/>
          <w:sz w:val="24"/>
          <w:szCs w:val="24"/>
        </w:rPr>
      </w:pPr>
    </w:p>
    <w:p w14:paraId="3D88EE64">
      <w:pPr>
        <w:rPr>
          <w:sz w:val="24"/>
          <w:szCs w:val="24"/>
        </w:rPr>
      </w:pPr>
    </w:p>
    <w:sectPr>
      <w:pgSz w:w="11900" w:h="16840"/>
      <w:pgMar w:top="1417" w:right="1134" w:bottom="1134"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ＭＳ 明朝">
    <w:altName w:val="Yu Gothic"/>
    <w:panose1 w:val="00000000000000000000"/>
    <w:charset w:val="80"/>
    <w:family w:val="roman"/>
    <w:pitch w:val="default"/>
    <w:sig w:usb0="00000000" w:usb1="00000000" w:usb2="00000010" w:usb3="00000000" w:csb0="00020000" w:csb1="00000000"/>
  </w:font>
  <w:font w:name="ＭＳ 明朝">
    <w:altName w:val="SimSun"/>
    <w:panose1 w:val="00000000000000000000"/>
    <w:charset w:val="86"/>
    <w:family w:val="auto"/>
    <w:pitch w:val="default"/>
    <w:sig w:usb0="00000000" w:usb1="00000000" w:usb2="00000000" w:usb3="00000000" w:csb0="00000000" w:csb1="00000000"/>
  </w:font>
  <w:font w:name="Book Antiqua">
    <w:altName w:val="Segoe Print"/>
    <w:panose1 w:val="02040602050305030304"/>
    <w:charset w:val="00"/>
    <w:family w:val="auto"/>
    <w:pitch w:val="default"/>
    <w:sig w:usb0="00000000" w:usb1="00000000" w:usb2="00000000" w:usb3="00000000" w:csb0="00000001" w:csb1="00000000"/>
  </w:font>
  <w:font w:name="Symbol">
    <w:panose1 w:val="05050102010706020507"/>
    <w:charset w:val="02"/>
    <w:family w:val="auto"/>
    <w:pitch w:val="default"/>
    <w:sig w:usb0="00000000" w:usb1="00000000" w:usb2="00000000" w:usb3="00000000" w:csb0="80000000" w:csb1="00000000"/>
  </w:font>
  <w:font w:name="ＭＳ 明朝">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4F6E1F"/>
    <w:multiLevelType w:val="multilevel"/>
    <w:tmpl w:val="1E4F6E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B24458A"/>
    <w:multiLevelType w:val="multilevel"/>
    <w:tmpl w:val="2B24458A"/>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3475958"/>
    <w:multiLevelType w:val="multilevel"/>
    <w:tmpl w:val="33475958"/>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cumentProtection w:enforcement="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DCE"/>
    <w:rsid w:val="000A1CA5"/>
    <w:rsid w:val="003E0522"/>
    <w:rsid w:val="00554F3A"/>
    <w:rsid w:val="005E2F06"/>
    <w:rsid w:val="006A342C"/>
    <w:rsid w:val="00777E5E"/>
    <w:rsid w:val="008A7512"/>
    <w:rsid w:val="008F033E"/>
    <w:rsid w:val="009055E0"/>
    <w:rsid w:val="00946E2B"/>
    <w:rsid w:val="009B6C99"/>
    <w:rsid w:val="00B43975"/>
    <w:rsid w:val="00BF66B3"/>
    <w:rsid w:val="00E84B6B"/>
    <w:rsid w:val="00E91847"/>
    <w:rsid w:val="00EE7A70"/>
    <w:rsid w:val="00F40DCE"/>
    <w:rsid w:val="00F461D9"/>
    <w:rsid w:val="228340D0"/>
    <w:rsid w:val="30A54C36"/>
    <w:rsid w:val="46416712"/>
    <w:rsid w:val="63702F31"/>
  </w:rsids>
  <m:mathPr>
    <m:mathFont m:val="Cambria Math"/>
    <m:brkBin m:val="before"/>
    <m:brkBinSub m:val="--"/>
    <m:smallFrac m:val="0"/>
    <m:dispDef/>
    <m:lMargin m:val="0"/>
    <m:rMargin m:val="0"/>
    <m:defJc m:val="centerGroup"/>
    <m:wrapIndent m:val="1440"/>
    <m:intLim m:val="subSup"/>
    <m:naryLim m:val="undOvr"/>
  </m:mathPr>
  <w:doNotAutoCompressPictures/>
  <w:themeFontLang w:val="it-IT"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0"/>
      <w:szCs w:val="20"/>
      <w:lang w:val="it-IT" w:eastAsia="it-IT"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style>
  <w:style w:type="character" w:styleId="5">
    <w:name w:val="FollowedHyperlink"/>
    <w:basedOn w:val="2"/>
    <w:semiHidden/>
    <w:unhideWhenUsed/>
    <w:uiPriority w:val="99"/>
    <w:rPr>
      <w:color w:val="800080" w:themeColor="followedHyperlink"/>
      <w:u w:val="single"/>
      <w14:textFill>
        <w14:solidFill>
          <w14:schemeClr w14:val="folHlink"/>
        </w14:solidFill>
      </w14:textFill>
    </w:rPr>
  </w:style>
  <w:style w:type="character" w:styleId="6">
    <w:name w:val="Hyperlink"/>
    <w:unhideWhenUsed/>
    <w:uiPriority w:val="99"/>
    <w:rPr>
      <w:color w:val="0000FF"/>
      <w:u w:val="single"/>
    </w:rPr>
  </w:style>
  <w:style w:type="paragraph" w:styleId="7">
    <w:name w:val="Normal (Web)"/>
    <w:basedOn w:val="1"/>
    <w:unhideWhenUsed/>
    <w:uiPriority w:val="99"/>
    <w:pPr>
      <w:spacing w:before="100" w:beforeAutospacing="1" w:after="100" w:afterAutospacing="1"/>
    </w:pPr>
    <w:rPr>
      <w:sz w:val="24"/>
      <w:szCs w:val="24"/>
    </w:rPr>
  </w:style>
  <w:style w:type="paragraph" w:styleId="8">
    <w:name w:val="Title"/>
    <w:basedOn w:val="1"/>
    <w:qFormat/>
    <w:uiPriority w:val="10"/>
    <w:pPr>
      <w:ind w:right="111"/>
      <w:jc w:val="right"/>
    </w:pPr>
    <w:rPr>
      <w:rFonts w:ascii="Times New Roman" w:hAnsi="Times New Roman" w:eastAsia="Times New Roman" w:cs="Times New Roman"/>
      <w:sz w:val="24"/>
      <w:szCs w:val="24"/>
    </w:rPr>
  </w:style>
  <w:style w:type="paragraph" w:customStyle="1" w:styleId="9">
    <w:name w:val="Standard"/>
    <w:qFormat/>
    <w:uiPriority w:val="0"/>
    <w:pPr>
      <w:widowControl w:val="0"/>
      <w:suppressAutoHyphens/>
      <w:textAlignment w:val="baseline"/>
    </w:pPr>
    <w:rPr>
      <w:rFonts w:ascii="Times New Roman" w:hAnsi="Times New Roman" w:eastAsia="Times New Roman" w:cs="Times New Roman"/>
      <w:kern w:val="2"/>
      <w:sz w:val="22"/>
      <w:szCs w:val="22"/>
      <w:lang w:val="it-IT"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4</Pages>
  <Words>1030</Words>
  <Characters>5877</Characters>
  <Lines>48</Lines>
  <Paragraphs>13</Paragraphs>
  <TotalTime>8</TotalTime>
  <ScaleCrop>false</ScaleCrop>
  <LinksUpToDate>false</LinksUpToDate>
  <CharactersWithSpaces>6894</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2025-03-25T16:45:00Z</dcterms:created>
  <dc:creator>ADP</dc:creator>
  <cp:lastModifiedBy>Romina Laratta</cp:lastModifiedBy>
  <dcterms:modified xsi:type="dcterms:W3CDTF">2025-03-25T21:05:34Z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AB343FC3C224416BA0BB24759C3C58A7_13</vt:lpwstr>
  </property>
</Properties>
</file>